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3B" w:rsidRDefault="00530016" w:rsidP="00530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30016" w:rsidRDefault="00530016" w:rsidP="00530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53»</w:t>
      </w:r>
    </w:p>
    <w:p w:rsidR="00530016" w:rsidRDefault="00530016" w:rsidP="00530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016" w:rsidRDefault="00530016" w:rsidP="00530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30016" w:rsidRDefault="00530016" w:rsidP="00530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плановой наполняемости групп и вакансии мест</w:t>
      </w:r>
    </w:p>
    <w:p w:rsidR="00530016" w:rsidRDefault="00530016" w:rsidP="00530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2018-2019 уч. год</w:t>
      </w:r>
    </w:p>
    <w:p w:rsidR="00530016" w:rsidRDefault="00530016" w:rsidP="00530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268"/>
        <w:gridCol w:w="2120"/>
      </w:tblGrid>
      <w:tr w:rsidR="00530016" w:rsidTr="00530016">
        <w:tc>
          <w:tcPr>
            <w:tcW w:w="2830" w:type="dxa"/>
          </w:tcPr>
          <w:p w:rsidR="00530016" w:rsidRPr="00530016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01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30016" w:rsidRDefault="00530016" w:rsidP="00530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01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127" w:type="dxa"/>
          </w:tcPr>
          <w:p w:rsidR="00530016" w:rsidRPr="00530016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016">
              <w:rPr>
                <w:rFonts w:ascii="Times New Roman" w:hAnsi="Times New Roman" w:cs="Times New Roman"/>
                <w:sz w:val="28"/>
                <w:szCs w:val="28"/>
              </w:rPr>
              <w:t>Возрастная</w:t>
            </w:r>
          </w:p>
          <w:p w:rsidR="00530016" w:rsidRDefault="00530016" w:rsidP="00530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016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</w:tcPr>
          <w:p w:rsidR="00530016" w:rsidRPr="00530016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016">
              <w:rPr>
                <w:rFonts w:ascii="Times New Roman" w:hAnsi="Times New Roman" w:cs="Times New Roman"/>
                <w:sz w:val="28"/>
                <w:szCs w:val="28"/>
              </w:rPr>
              <w:t>Плановая наполняемость</w:t>
            </w:r>
          </w:p>
        </w:tc>
        <w:tc>
          <w:tcPr>
            <w:tcW w:w="2120" w:type="dxa"/>
          </w:tcPr>
          <w:p w:rsidR="00530016" w:rsidRPr="00530016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01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свободных </w:t>
            </w:r>
          </w:p>
          <w:p w:rsidR="00530016" w:rsidRDefault="00530016" w:rsidP="00530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016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</w:tr>
      <w:tr w:rsidR="00530016" w:rsidTr="00530016">
        <w:tc>
          <w:tcPr>
            <w:tcW w:w="2830" w:type="dxa"/>
          </w:tcPr>
          <w:p w:rsidR="00530016" w:rsidRPr="00530016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016">
              <w:rPr>
                <w:rFonts w:ascii="Times New Roman" w:hAnsi="Times New Roman" w:cs="Times New Roman"/>
                <w:sz w:val="28"/>
                <w:szCs w:val="28"/>
              </w:rPr>
              <w:t>Младшая группа общеразвивающей направленности</w:t>
            </w:r>
          </w:p>
        </w:tc>
        <w:tc>
          <w:tcPr>
            <w:tcW w:w="2127" w:type="dxa"/>
          </w:tcPr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04">
              <w:rPr>
                <w:rFonts w:ascii="Times New Roman" w:hAnsi="Times New Roman" w:cs="Times New Roman"/>
                <w:sz w:val="28"/>
                <w:szCs w:val="28"/>
              </w:rPr>
              <w:t>3-4 лет</w:t>
            </w:r>
          </w:p>
        </w:tc>
        <w:tc>
          <w:tcPr>
            <w:tcW w:w="2268" w:type="dxa"/>
          </w:tcPr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0" w:type="dxa"/>
          </w:tcPr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30016" w:rsidTr="00530016">
        <w:tc>
          <w:tcPr>
            <w:tcW w:w="2830" w:type="dxa"/>
          </w:tcPr>
          <w:p w:rsidR="00530016" w:rsidRPr="00530016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общеразвивающей направленности</w:t>
            </w:r>
          </w:p>
        </w:tc>
        <w:tc>
          <w:tcPr>
            <w:tcW w:w="2127" w:type="dxa"/>
          </w:tcPr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04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268" w:type="dxa"/>
          </w:tcPr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0" w:type="dxa"/>
          </w:tcPr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0016" w:rsidTr="00530016">
        <w:tc>
          <w:tcPr>
            <w:tcW w:w="2830" w:type="dxa"/>
          </w:tcPr>
          <w:p w:rsidR="00530016" w:rsidRDefault="00530016" w:rsidP="00530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группа общеразвивающей направленности</w:t>
            </w:r>
          </w:p>
        </w:tc>
        <w:tc>
          <w:tcPr>
            <w:tcW w:w="2127" w:type="dxa"/>
          </w:tcPr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04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268" w:type="dxa"/>
          </w:tcPr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0" w:type="dxa"/>
          </w:tcPr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016" w:rsidTr="00530016">
        <w:tc>
          <w:tcPr>
            <w:tcW w:w="2830" w:type="dxa"/>
          </w:tcPr>
          <w:p w:rsidR="00530016" w:rsidRDefault="00530016" w:rsidP="00530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общеразвивающей направленности</w:t>
            </w:r>
          </w:p>
        </w:tc>
        <w:tc>
          <w:tcPr>
            <w:tcW w:w="2127" w:type="dxa"/>
          </w:tcPr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04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68" w:type="dxa"/>
          </w:tcPr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0" w:type="dxa"/>
          </w:tcPr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0016" w:rsidTr="00530016">
        <w:tc>
          <w:tcPr>
            <w:tcW w:w="2830" w:type="dxa"/>
          </w:tcPr>
          <w:p w:rsidR="00530016" w:rsidRPr="00530016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016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 группа компенсирующей направленности</w:t>
            </w:r>
          </w:p>
        </w:tc>
        <w:tc>
          <w:tcPr>
            <w:tcW w:w="2127" w:type="dxa"/>
          </w:tcPr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04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2268" w:type="dxa"/>
          </w:tcPr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</w:tcPr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0016" w:rsidTr="00530016">
        <w:tc>
          <w:tcPr>
            <w:tcW w:w="2830" w:type="dxa"/>
          </w:tcPr>
          <w:p w:rsidR="00530016" w:rsidRDefault="00530016" w:rsidP="00530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530016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 группа компенсирующей направленности</w:t>
            </w:r>
          </w:p>
        </w:tc>
        <w:tc>
          <w:tcPr>
            <w:tcW w:w="2127" w:type="dxa"/>
          </w:tcPr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04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268" w:type="dxa"/>
          </w:tcPr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0" w:type="dxa"/>
          </w:tcPr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6" w:rsidRPr="00FD3804" w:rsidRDefault="00530016" w:rsidP="0053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0016" w:rsidTr="00530016">
        <w:tc>
          <w:tcPr>
            <w:tcW w:w="2830" w:type="dxa"/>
          </w:tcPr>
          <w:p w:rsidR="00530016" w:rsidRDefault="00530016" w:rsidP="00530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530016" w:rsidRDefault="00530016" w:rsidP="00530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0016" w:rsidRDefault="00530016" w:rsidP="00530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2120" w:type="dxa"/>
          </w:tcPr>
          <w:p w:rsidR="00530016" w:rsidRDefault="00530016" w:rsidP="00530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0016" w:rsidRDefault="00530016" w:rsidP="00530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016" w:rsidRDefault="00530016" w:rsidP="00530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016" w:rsidRPr="00530016" w:rsidRDefault="00530016" w:rsidP="00530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016">
        <w:rPr>
          <w:rFonts w:ascii="Times New Roman" w:hAnsi="Times New Roman" w:cs="Times New Roman"/>
          <w:sz w:val="28"/>
          <w:szCs w:val="28"/>
        </w:rPr>
        <w:t xml:space="preserve">Заведующий        </w:t>
      </w:r>
      <w:r w:rsidR="00FD38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0016">
        <w:rPr>
          <w:rFonts w:ascii="Times New Roman" w:hAnsi="Times New Roman" w:cs="Times New Roman"/>
          <w:sz w:val="28"/>
          <w:szCs w:val="28"/>
        </w:rPr>
        <w:t xml:space="preserve">              Н.Б.</w:t>
      </w:r>
      <w:r w:rsidR="00FD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16">
        <w:rPr>
          <w:rFonts w:ascii="Times New Roman" w:hAnsi="Times New Roman" w:cs="Times New Roman"/>
          <w:sz w:val="28"/>
          <w:szCs w:val="28"/>
        </w:rPr>
        <w:t>Ускова</w:t>
      </w:r>
      <w:bookmarkStart w:id="0" w:name="_GoBack"/>
      <w:bookmarkEnd w:id="0"/>
      <w:proofErr w:type="spellEnd"/>
    </w:p>
    <w:sectPr w:rsidR="00530016" w:rsidRPr="0053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16"/>
    <w:rsid w:val="0002633B"/>
    <w:rsid w:val="00530016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1E6F8-81A9-4DE7-83E2-9531C9B0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2018-06-28T05:52:00Z</dcterms:created>
  <dcterms:modified xsi:type="dcterms:W3CDTF">2018-06-28T06:04:00Z</dcterms:modified>
</cp:coreProperties>
</file>