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57" w:rsidRDefault="004D4457" w:rsidP="004D445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4D4457" w:rsidRDefault="004D4457" w:rsidP="004D445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прохождении </w:t>
      </w:r>
      <w:proofErr w:type="gramStart"/>
      <w:r>
        <w:rPr>
          <w:rFonts w:ascii="PT Astra Serif" w:hAnsi="PT Astra Serif"/>
          <w:b/>
          <w:sz w:val="28"/>
          <w:szCs w:val="28"/>
        </w:rPr>
        <w:t>обучения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по дополнительному профессиональному образованию педагогическими работниками </w:t>
      </w:r>
    </w:p>
    <w:p w:rsidR="00E57090" w:rsidRPr="006F6ED6" w:rsidRDefault="00E57090" w:rsidP="00E57090">
      <w:pPr>
        <w:widowControl w:val="0"/>
        <w:jc w:val="center"/>
        <w:rPr>
          <w:rFonts w:ascii="PT Astra Serif" w:hAnsi="PT Astra Serif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94"/>
        <w:gridCol w:w="1697"/>
        <w:gridCol w:w="3338"/>
        <w:gridCol w:w="8436"/>
      </w:tblGrid>
      <w:tr w:rsidR="00E57090" w:rsidTr="004D4457">
        <w:tc>
          <w:tcPr>
            <w:tcW w:w="494" w:type="dxa"/>
          </w:tcPr>
          <w:p w:rsidR="00E57090" w:rsidRDefault="00E57090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№</w:t>
            </w:r>
          </w:p>
          <w:p w:rsidR="00E57090" w:rsidRDefault="00E57090" w:rsidP="00F5100F">
            <w:pPr>
              <w:widowControl w:val="0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 п/п</w:t>
            </w:r>
          </w:p>
        </w:tc>
        <w:tc>
          <w:tcPr>
            <w:tcW w:w="1697" w:type="dxa"/>
          </w:tcPr>
          <w:p w:rsidR="00E57090" w:rsidRDefault="00E57090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Количество педагогических работников муниципалитета</w:t>
            </w:r>
          </w:p>
        </w:tc>
        <w:tc>
          <w:tcPr>
            <w:tcW w:w="3338" w:type="dxa"/>
          </w:tcPr>
          <w:p w:rsidR="00E57090" w:rsidRDefault="00E57090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Наименование образовательной организации, осуществившей обучение педагогических кадров</w:t>
            </w:r>
          </w:p>
        </w:tc>
        <w:tc>
          <w:tcPr>
            <w:tcW w:w="8436" w:type="dxa"/>
          </w:tcPr>
          <w:p w:rsidR="00E57090" w:rsidRDefault="00E57090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Ссылка </w:t>
            </w:r>
            <w:r w:rsidRPr="006F6ED6">
              <w:rPr>
                <w:rFonts w:ascii="PT Astra Serif" w:hAnsi="PT Astra Serif"/>
                <w:b/>
                <w:bCs/>
                <w:sz w:val="22"/>
              </w:rPr>
              <w:t>о размещении информации о прохождении обучения по дополнительному профессиональному образованию педагогическими работниками на сайте образовательной организации и органа местного самоуправления, осуществляющих управление в сфере образования</w:t>
            </w:r>
          </w:p>
        </w:tc>
      </w:tr>
      <w:tr w:rsidR="00E57090" w:rsidTr="004D4457">
        <w:tc>
          <w:tcPr>
            <w:tcW w:w="494" w:type="dxa"/>
          </w:tcPr>
          <w:p w:rsidR="00E57090" w:rsidRDefault="00E57090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</w:t>
            </w:r>
          </w:p>
        </w:tc>
        <w:tc>
          <w:tcPr>
            <w:tcW w:w="1697" w:type="dxa"/>
          </w:tcPr>
          <w:p w:rsidR="00E57090" w:rsidRPr="00AD0191" w:rsidRDefault="00E94365" w:rsidP="00F5100F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338" w:type="dxa"/>
          </w:tcPr>
          <w:p w:rsidR="00E94365" w:rsidRPr="00E94365" w:rsidRDefault="00E94365" w:rsidP="00E94365">
            <w:pPr>
              <w:shd w:val="clear" w:color="auto" w:fill="FFFFFF"/>
              <w:ind w:left="-108"/>
              <w:jc w:val="center"/>
              <w:rPr>
                <w:b/>
                <w:color w:val="002060"/>
              </w:rPr>
            </w:pPr>
            <w:r w:rsidRPr="00E94365">
              <w:rPr>
                <w:b/>
                <w:color w:val="002060"/>
              </w:rPr>
              <w:t>ГОУ ДПО ТО "ИПК И ППРО ТО»</w:t>
            </w:r>
          </w:p>
          <w:p w:rsidR="00E57090" w:rsidRPr="00AD0191" w:rsidRDefault="00E57090" w:rsidP="00E94365">
            <w:pPr>
              <w:shd w:val="clear" w:color="auto" w:fill="FFFFFF"/>
              <w:ind w:left="-108"/>
              <w:jc w:val="center"/>
              <w:rPr>
                <w:color w:val="173B51"/>
                <w:sz w:val="21"/>
                <w:szCs w:val="21"/>
              </w:rPr>
            </w:pPr>
            <w:r w:rsidRPr="00E94365">
              <w:rPr>
                <w:b/>
                <w:color w:val="002060"/>
                <w:sz w:val="21"/>
                <w:szCs w:val="21"/>
              </w:rPr>
              <w:t xml:space="preserve"> по программе "</w:t>
            </w:r>
            <w:r w:rsidR="00E94365" w:rsidRPr="00E94365">
              <w:rPr>
                <w:b/>
                <w:color w:val="002060"/>
              </w:rPr>
              <w:t xml:space="preserve">Современные подходы к организации </w:t>
            </w:r>
            <w:proofErr w:type="spellStart"/>
            <w:r w:rsidR="00E94365" w:rsidRPr="00E94365">
              <w:rPr>
                <w:b/>
                <w:color w:val="002060"/>
              </w:rPr>
              <w:t>коррекционно</w:t>
            </w:r>
            <w:proofErr w:type="spellEnd"/>
            <w:r w:rsidR="00E94365" w:rsidRPr="00E94365">
              <w:rPr>
                <w:b/>
                <w:color w:val="002060"/>
              </w:rPr>
              <w:t xml:space="preserve"> - развивающей работе с детьми с ОВЗ на уровне дошкольного образования", 72ч,</w:t>
            </w:r>
            <w:r w:rsidR="00E94365">
              <w:t xml:space="preserve"> </w:t>
            </w:r>
            <w:r w:rsidR="00E94365" w:rsidRPr="00E94365">
              <w:rPr>
                <w:b/>
                <w:color w:val="002060"/>
                <w:sz w:val="21"/>
                <w:szCs w:val="21"/>
              </w:rPr>
              <w:t>2020 г</w:t>
            </w:r>
            <w:r w:rsidR="00E94365">
              <w:rPr>
                <w:b/>
                <w:color w:val="002060"/>
                <w:sz w:val="21"/>
                <w:szCs w:val="21"/>
              </w:rPr>
              <w:t>.</w:t>
            </w:r>
          </w:p>
        </w:tc>
        <w:tc>
          <w:tcPr>
            <w:tcW w:w="8436" w:type="dxa"/>
          </w:tcPr>
          <w:p w:rsidR="00E57090" w:rsidRDefault="00E57090" w:rsidP="00F5100F">
            <w:pPr>
              <w:widowControl w:val="0"/>
              <w:jc w:val="center"/>
              <w:rPr>
                <w:b/>
                <w:bCs/>
                <w:sz w:val="22"/>
              </w:rPr>
            </w:pPr>
          </w:p>
          <w:p w:rsidR="00E94365" w:rsidRDefault="00676C37" w:rsidP="00F5100F">
            <w:pPr>
              <w:widowControl w:val="0"/>
              <w:jc w:val="center"/>
              <w:rPr>
                <w:b/>
                <w:bCs/>
                <w:sz w:val="22"/>
              </w:rPr>
            </w:pPr>
            <w:hyperlink r:id="rId5" w:history="1">
              <w:r w:rsidR="00E94365" w:rsidRPr="00F31B1B">
                <w:rPr>
                  <w:rStyle w:val="a4"/>
                  <w:b/>
                  <w:bCs/>
                  <w:sz w:val="22"/>
                </w:rPr>
                <w:t>http://53sadik.ru/uploads/Информация%20о%20персональном%20составе%20педагогических%20работников.pdf</w:t>
              </w:r>
            </w:hyperlink>
          </w:p>
          <w:p w:rsidR="00E94365" w:rsidRPr="00AD0191" w:rsidRDefault="00E94365" w:rsidP="00F5100F">
            <w:pPr>
              <w:widowControl w:val="0"/>
              <w:jc w:val="center"/>
              <w:rPr>
                <w:b/>
                <w:bCs/>
                <w:sz w:val="22"/>
              </w:rPr>
            </w:pPr>
          </w:p>
        </w:tc>
      </w:tr>
      <w:tr w:rsidR="00E94365" w:rsidTr="004D4457">
        <w:tc>
          <w:tcPr>
            <w:tcW w:w="494" w:type="dxa"/>
          </w:tcPr>
          <w:p w:rsidR="00E94365" w:rsidRDefault="00E94365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2</w:t>
            </w:r>
          </w:p>
        </w:tc>
        <w:tc>
          <w:tcPr>
            <w:tcW w:w="1697" w:type="dxa"/>
          </w:tcPr>
          <w:p w:rsidR="00E94365" w:rsidRDefault="00E94365" w:rsidP="00F5100F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338" w:type="dxa"/>
          </w:tcPr>
          <w:p w:rsidR="00E94365" w:rsidRPr="00E94365" w:rsidRDefault="00E94365" w:rsidP="00E94365">
            <w:pPr>
              <w:shd w:val="clear" w:color="auto" w:fill="FFFFFF"/>
              <w:ind w:left="-108"/>
              <w:jc w:val="center"/>
              <w:rPr>
                <w:b/>
                <w:color w:val="002060"/>
              </w:rPr>
            </w:pPr>
            <w:r w:rsidRPr="00E94365">
              <w:rPr>
                <w:b/>
                <w:color w:val="002060"/>
              </w:rPr>
              <w:t>ГОУ ДПО ТО</w:t>
            </w:r>
            <w:r w:rsidR="00451104">
              <w:rPr>
                <w:b/>
                <w:color w:val="002060"/>
              </w:rPr>
              <w:t xml:space="preserve"> </w:t>
            </w:r>
            <w:r w:rsidRPr="00E94365">
              <w:rPr>
                <w:b/>
                <w:color w:val="002060"/>
              </w:rPr>
              <w:t>"ИПК И ППРО ТО" Курсы повышения квалификации воспитателей "Современные подходы к организации дошкольного образования в условиях реализации ФГОС", 126ч, 2020г</w:t>
            </w:r>
          </w:p>
        </w:tc>
        <w:tc>
          <w:tcPr>
            <w:tcW w:w="8436" w:type="dxa"/>
          </w:tcPr>
          <w:p w:rsidR="00E94365" w:rsidRDefault="00676C37" w:rsidP="00E94365">
            <w:pPr>
              <w:widowControl w:val="0"/>
              <w:jc w:val="center"/>
              <w:rPr>
                <w:b/>
                <w:bCs/>
                <w:sz w:val="22"/>
              </w:rPr>
            </w:pPr>
            <w:hyperlink r:id="rId6" w:history="1">
              <w:r w:rsidR="00E94365" w:rsidRPr="00F31B1B">
                <w:rPr>
                  <w:rStyle w:val="a4"/>
                  <w:b/>
                  <w:bCs/>
                  <w:sz w:val="22"/>
                </w:rPr>
                <w:t>http://53sadik.ru/uploads/Информация%20о%20персональном%20составе%20педагогических%20работников.pdf</w:t>
              </w:r>
            </w:hyperlink>
          </w:p>
          <w:p w:rsidR="00E94365" w:rsidRDefault="00E94365" w:rsidP="00F5100F">
            <w:pPr>
              <w:widowControl w:val="0"/>
              <w:jc w:val="center"/>
              <w:rPr>
                <w:b/>
                <w:bCs/>
                <w:sz w:val="22"/>
              </w:rPr>
            </w:pPr>
          </w:p>
        </w:tc>
      </w:tr>
      <w:tr w:rsidR="00E94365" w:rsidTr="004D4457">
        <w:tc>
          <w:tcPr>
            <w:tcW w:w="494" w:type="dxa"/>
          </w:tcPr>
          <w:p w:rsidR="00E94365" w:rsidRDefault="00E94365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3</w:t>
            </w:r>
          </w:p>
        </w:tc>
        <w:tc>
          <w:tcPr>
            <w:tcW w:w="1697" w:type="dxa"/>
          </w:tcPr>
          <w:p w:rsidR="00E94365" w:rsidRDefault="00196118" w:rsidP="00F5100F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338" w:type="dxa"/>
          </w:tcPr>
          <w:p w:rsidR="00E94365" w:rsidRPr="00E94365" w:rsidRDefault="00E94365" w:rsidP="00E94365">
            <w:pPr>
              <w:shd w:val="clear" w:color="auto" w:fill="FFFFFF"/>
              <w:ind w:left="-108"/>
              <w:jc w:val="center"/>
              <w:rPr>
                <w:b/>
                <w:color w:val="002060"/>
              </w:rPr>
            </w:pPr>
            <w:r w:rsidRPr="00E94365">
              <w:rPr>
                <w:b/>
                <w:color w:val="002060"/>
              </w:rPr>
              <w:t>ГОУ ДПО ТО "ИПК ППРО ТО", "Инновационные технологии в работе педагога-психолога в условиях реализации ФГОС", 108ч., 2020г.</w:t>
            </w:r>
          </w:p>
        </w:tc>
        <w:tc>
          <w:tcPr>
            <w:tcW w:w="8436" w:type="dxa"/>
          </w:tcPr>
          <w:p w:rsidR="00196118" w:rsidRDefault="00676C37" w:rsidP="00196118">
            <w:pPr>
              <w:widowControl w:val="0"/>
              <w:jc w:val="center"/>
              <w:rPr>
                <w:b/>
                <w:bCs/>
                <w:sz w:val="22"/>
              </w:rPr>
            </w:pPr>
            <w:hyperlink r:id="rId7" w:history="1">
              <w:r w:rsidR="00196118" w:rsidRPr="00F31B1B">
                <w:rPr>
                  <w:rStyle w:val="a4"/>
                  <w:b/>
                  <w:bCs/>
                  <w:sz w:val="22"/>
                </w:rPr>
                <w:t>http://53sadik.ru/uploads/Информация%20о%20персональном%20составе%20педагогических%20работников.pdf</w:t>
              </w:r>
            </w:hyperlink>
          </w:p>
          <w:p w:rsidR="00E94365" w:rsidRDefault="00E94365" w:rsidP="00E94365">
            <w:pPr>
              <w:widowControl w:val="0"/>
              <w:jc w:val="center"/>
              <w:rPr>
                <w:b/>
                <w:bCs/>
                <w:sz w:val="22"/>
              </w:rPr>
            </w:pPr>
          </w:p>
        </w:tc>
      </w:tr>
      <w:tr w:rsidR="00E134FD" w:rsidTr="004D4457">
        <w:tc>
          <w:tcPr>
            <w:tcW w:w="494" w:type="dxa"/>
          </w:tcPr>
          <w:p w:rsidR="00E134FD" w:rsidRDefault="00E134FD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4</w:t>
            </w:r>
          </w:p>
        </w:tc>
        <w:tc>
          <w:tcPr>
            <w:tcW w:w="1697" w:type="dxa"/>
          </w:tcPr>
          <w:p w:rsidR="00E134FD" w:rsidRDefault="00E134FD" w:rsidP="00F5100F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3338" w:type="dxa"/>
          </w:tcPr>
          <w:p w:rsidR="00E134FD" w:rsidRPr="00E134FD" w:rsidRDefault="00E134FD" w:rsidP="00E134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2060"/>
                <w:sz w:val="22"/>
              </w:rPr>
            </w:pPr>
            <w:r w:rsidRPr="00E134FD">
              <w:rPr>
                <w:rFonts w:ascii="PT Astra Serif" w:hAnsi="PT Astra Serif"/>
                <w:b/>
                <w:bCs/>
                <w:color w:val="002060"/>
                <w:sz w:val="22"/>
              </w:rPr>
              <w:t>ГОУ ДПО «Учебно-методический центр по гражданской обороне и чрезвычайным ситуациям Тульской области»</w:t>
            </w:r>
          </w:p>
          <w:p w:rsidR="00E134FD" w:rsidRPr="00E94365" w:rsidRDefault="00E134FD" w:rsidP="00E94365">
            <w:pPr>
              <w:shd w:val="clear" w:color="auto" w:fill="FFFFFF"/>
              <w:ind w:left="-108"/>
              <w:jc w:val="center"/>
              <w:rPr>
                <w:b/>
                <w:color w:val="002060"/>
              </w:rPr>
            </w:pPr>
          </w:p>
        </w:tc>
        <w:tc>
          <w:tcPr>
            <w:tcW w:w="8436" w:type="dxa"/>
          </w:tcPr>
          <w:p w:rsidR="00E134FD" w:rsidRDefault="00676C37" w:rsidP="00E134FD">
            <w:pPr>
              <w:widowControl w:val="0"/>
              <w:jc w:val="center"/>
              <w:rPr>
                <w:b/>
                <w:bCs/>
                <w:sz w:val="22"/>
              </w:rPr>
            </w:pPr>
            <w:hyperlink r:id="rId8" w:history="1">
              <w:r w:rsidR="00E134FD" w:rsidRPr="00F31B1B">
                <w:rPr>
                  <w:rStyle w:val="a4"/>
                  <w:b/>
                  <w:bCs/>
                  <w:sz w:val="22"/>
                </w:rPr>
                <w:t>http://53sadik.ru/uploads/Информация%20о%20персональном%20составе%20педагогических%20работников.pdf</w:t>
              </w:r>
            </w:hyperlink>
          </w:p>
          <w:p w:rsidR="00E134FD" w:rsidRDefault="00E134FD" w:rsidP="00196118">
            <w:pPr>
              <w:widowControl w:val="0"/>
              <w:jc w:val="center"/>
            </w:pPr>
          </w:p>
        </w:tc>
      </w:tr>
    </w:tbl>
    <w:p w:rsidR="00E57090" w:rsidRDefault="00E57090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E57090" w:rsidRDefault="00E57090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E134FD" w:rsidRDefault="00E134FD" w:rsidP="00E134FD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E134FD" w:rsidRDefault="00E134FD" w:rsidP="00E134FD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профессиональной переподготовке педагогических работников</w:t>
      </w:r>
    </w:p>
    <w:p w:rsidR="00E134FD" w:rsidRDefault="00E134FD" w:rsidP="00E134FD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5"/>
        <w:gridCol w:w="3104"/>
        <w:gridCol w:w="5239"/>
        <w:gridCol w:w="4953"/>
      </w:tblGrid>
      <w:tr w:rsidR="00E134FD" w:rsidTr="00E1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FD" w:rsidRDefault="00E134FD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№</w:t>
            </w:r>
          </w:p>
          <w:p w:rsidR="00E134FD" w:rsidRDefault="00E134FD">
            <w:pPr>
              <w:widowControl w:val="0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ascii="PT Astra Serif" w:hAnsi="PT Astra Serif"/>
                <w:b/>
                <w:bCs/>
                <w:sz w:val="22"/>
              </w:rPr>
              <w:t>п</w:t>
            </w:r>
            <w:proofErr w:type="gramEnd"/>
            <w:r>
              <w:rPr>
                <w:rFonts w:ascii="PT Astra Serif" w:hAnsi="PT Astra Serif"/>
                <w:b/>
                <w:bCs/>
                <w:sz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FD" w:rsidRDefault="00E134FD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Количество педагогических работников муниципалитета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FD" w:rsidRDefault="00E134FD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Наименование образовательной организации, осуществившей обучение педагогических кадров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FD" w:rsidRDefault="00E134FD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Ссылки о размещении информации о профессиональной переподготовке педагогических работников на сайте образовательной организации и органа местного самоуправления, осуществляющих управление в сфере образования</w:t>
            </w:r>
          </w:p>
        </w:tc>
      </w:tr>
      <w:tr w:rsidR="00E134FD" w:rsidTr="00E1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FD" w:rsidRDefault="00E134FD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FD" w:rsidRDefault="00E134FD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FD" w:rsidRDefault="00E134FD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-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D" w:rsidRDefault="00E134FD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--</w:t>
            </w:r>
          </w:p>
          <w:p w:rsidR="00E134FD" w:rsidRDefault="00E134FD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</w:tr>
    </w:tbl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78709A" w:rsidRDefault="0078709A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E57090" w:rsidRDefault="00E57090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E57090" w:rsidRDefault="00E57090" w:rsidP="00E5709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E57090" w:rsidRDefault="00E57090" w:rsidP="00E5709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профессиональной переподготовке</w:t>
      </w:r>
      <w:r w:rsidRPr="003B7154">
        <w:rPr>
          <w:rFonts w:ascii="PT Astra Serif" w:hAnsi="PT Astra Serif"/>
          <w:b/>
          <w:sz w:val="28"/>
          <w:szCs w:val="28"/>
        </w:rPr>
        <w:t xml:space="preserve"> педагогически</w:t>
      </w:r>
      <w:r>
        <w:rPr>
          <w:rFonts w:ascii="PT Astra Serif" w:hAnsi="PT Astra Serif"/>
          <w:b/>
          <w:sz w:val="28"/>
          <w:szCs w:val="28"/>
        </w:rPr>
        <w:t>х</w:t>
      </w:r>
      <w:r w:rsidRPr="003B7154">
        <w:rPr>
          <w:rFonts w:ascii="PT Astra Serif" w:hAnsi="PT Astra Serif"/>
          <w:b/>
          <w:sz w:val="28"/>
          <w:szCs w:val="28"/>
        </w:rPr>
        <w:t xml:space="preserve"> работник</w:t>
      </w:r>
      <w:r>
        <w:rPr>
          <w:rFonts w:ascii="PT Astra Serif" w:hAnsi="PT Astra Serif"/>
          <w:b/>
          <w:sz w:val="28"/>
          <w:szCs w:val="28"/>
        </w:rPr>
        <w:t>ов</w:t>
      </w:r>
    </w:p>
    <w:p w:rsidR="00E57090" w:rsidRDefault="00E57090" w:rsidP="00E57090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67"/>
        <w:gridCol w:w="2901"/>
        <w:gridCol w:w="4787"/>
        <w:gridCol w:w="5656"/>
      </w:tblGrid>
      <w:tr w:rsidR="00E57090" w:rsidTr="00F5100F">
        <w:tc>
          <w:tcPr>
            <w:tcW w:w="851" w:type="dxa"/>
          </w:tcPr>
          <w:p w:rsidR="00E57090" w:rsidRDefault="00E57090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№</w:t>
            </w:r>
          </w:p>
          <w:p w:rsidR="00E57090" w:rsidRDefault="00E57090" w:rsidP="00F5100F">
            <w:pPr>
              <w:widowControl w:val="0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 п/п</w:t>
            </w:r>
          </w:p>
        </w:tc>
        <w:tc>
          <w:tcPr>
            <w:tcW w:w="3260" w:type="dxa"/>
          </w:tcPr>
          <w:p w:rsidR="00E57090" w:rsidRDefault="00E57090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Количество педагогических работников муниципалитета</w:t>
            </w:r>
          </w:p>
        </w:tc>
        <w:tc>
          <w:tcPr>
            <w:tcW w:w="5670" w:type="dxa"/>
          </w:tcPr>
          <w:p w:rsidR="00E57090" w:rsidRDefault="00E57090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Наименование образовательной организации, осуществившей обучение педагогических кадров</w:t>
            </w:r>
          </w:p>
        </w:tc>
        <w:tc>
          <w:tcPr>
            <w:tcW w:w="5322" w:type="dxa"/>
          </w:tcPr>
          <w:p w:rsidR="00E57090" w:rsidRDefault="00E57090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Ссылки о размещении информации о </w:t>
            </w:r>
            <w:r w:rsidRPr="006F6ED6">
              <w:rPr>
                <w:rFonts w:ascii="PT Astra Serif" w:hAnsi="PT Astra Serif"/>
                <w:b/>
                <w:bCs/>
                <w:sz w:val="22"/>
              </w:rPr>
              <w:t xml:space="preserve">профессиональной переподготовке педагогических работников </w:t>
            </w:r>
            <w:r>
              <w:rPr>
                <w:rFonts w:ascii="PT Astra Serif" w:hAnsi="PT Astra Serif"/>
                <w:b/>
                <w:bCs/>
                <w:sz w:val="22"/>
              </w:rPr>
              <w:t xml:space="preserve">на сайте образовательной организации и органа </w:t>
            </w:r>
            <w:r w:rsidRPr="006F6ED6">
              <w:rPr>
                <w:rFonts w:ascii="PT Astra Serif" w:hAnsi="PT Astra Serif"/>
                <w:b/>
                <w:bCs/>
                <w:sz w:val="22"/>
              </w:rPr>
              <w:t>местного самоуправления, осуществляющих управление в сфере образования</w:t>
            </w:r>
          </w:p>
        </w:tc>
      </w:tr>
      <w:tr w:rsidR="00E57090" w:rsidTr="00F5100F">
        <w:tc>
          <w:tcPr>
            <w:tcW w:w="851" w:type="dxa"/>
          </w:tcPr>
          <w:p w:rsidR="00E57090" w:rsidRDefault="0078709A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</w:t>
            </w:r>
          </w:p>
        </w:tc>
        <w:tc>
          <w:tcPr>
            <w:tcW w:w="3260" w:type="dxa"/>
          </w:tcPr>
          <w:p w:rsidR="00E57090" w:rsidRDefault="0078709A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</w:t>
            </w:r>
          </w:p>
        </w:tc>
        <w:tc>
          <w:tcPr>
            <w:tcW w:w="5670" w:type="dxa"/>
          </w:tcPr>
          <w:p w:rsidR="0078709A" w:rsidRPr="00AD0191" w:rsidRDefault="0078709A" w:rsidP="0078709A">
            <w:pPr>
              <w:shd w:val="clear" w:color="auto" w:fill="FFFFFF"/>
              <w:ind w:left="-108"/>
              <w:jc w:val="center"/>
              <w:rPr>
                <w:color w:val="173B51"/>
                <w:sz w:val="21"/>
                <w:szCs w:val="21"/>
              </w:rPr>
            </w:pPr>
            <w:r>
              <w:rPr>
                <w:color w:val="4B0082"/>
                <w:sz w:val="21"/>
                <w:szCs w:val="21"/>
              </w:rPr>
              <w:t>ФНО ДПО</w:t>
            </w:r>
          </w:p>
          <w:p w:rsidR="0078709A" w:rsidRPr="00AD0191" w:rsidRDefault="0078709A" w:rsidP="0078709A">
            <w:pPr>
              <w:shd w:val="clear" w:color="auto" w:fill="FFFFFF"/>
              <w:ind w:left="-108"/>
              <w:jc w:val="center"/>
              <w:rPr>
                <w:color w:val="173B51"/>
                <w:sz w:val="21"/>
                <w:szCs w:val="21"/>
              </w:rPr>
            </w:pPr>
            <w:r w:rsidRPr="00AD0191">
              <w:rPr>
                <w:color w:val="4B0082"/>
                <w:sz w:val="21"/>
                <w:szCs w:val="21"/>
              </w:rPr>
              <w:t>«</w:t>
            </w:r>
            <w:r>
              <w:rPr>
                <w:color w:val="4B0082"/>
                <w:sz w:val="21"/>
                <w:szCs w:val="21"/>
              </w:rPr>
              <w:t>Межрегиональный институт развития образования</w:t>
            </w:r>
            <w:r w:rsidRPr="00AD0191">
              <w:rPr>
                <w:color w:val="4B0082"/>
                <w:sz w:val="21"/>
                <w:szCs w:val="21"/>
              </w:rPr>
              <w:t>»</w:t>
            </w:r>
          </w:p>
          <w:p w:rsidR="0078709A" w:rsidRPr="00AD0191" w:rsidRDefault="0078709A" w:rsidP="0078709A">
            <w:pPr>
              <w:shd w:val="clear" w:color="auto" w:fill="FFFFFF"/>
              <w:jc w:val="center"/>
              <w:rPr>
                <w:color w:val="173B51"/>
                <w:sz w:val="21"/>
                <w:szCs w:val="21"/>
              </w:rPr>
            </w:pPr>
            <w:r>
              <w:rPr>
                <w:color w:val="4B0082"/>
                <w:sz w:val="21"/>
                <w:szCs w:val="21"/>
              </w:rPr>
              <w:lastRenderedPageBreak/>
              <w:t>2020</w:t>
            </w:r>
            <w:r w:rsidRPr="00AD0191">
              <w:rPr>
                <w:color w:val="4B0082"/>
                <w:sz w:val="21"/>
                <w:szCs w:val="21"/>
              </w:rPr>
              <w:t xml:space="preserve"> г. по программе "</w:t>
            </w:r>
            <w:r>
              <w:rPr>
                <w:color w:val="4B0082"/>
                <w:sz w:val="21"/>
                <w:szCs w:val="21"/>
              </w:rPr>
              <w:t>ВОСПИТАНИЕ И ПЕДАГОГИЧЕСКАЯ ДЕЯТЕЛЬНОСТЬ В ДОШКОЛЬНОМ ОБРАЗОВАТЕЛЬНОМ УЧРЕЖДЕНИИ (ДОУ)</w:t>
            </w:r>
            <w:r w:rsidRPr="00AD0191">
              <w:rPr>
                <w:color w:val="4B0082"/>
                <w:sz w:val="21"/>
                <w:szCs w:val="21"/>
              </w:rPr>
              <w:t>",</w:t>
            </w:r>
          </w:p>
          <w:p w:rsidR="00E57090" w:rsidRDefault="0078709A" w:rsidP="0078709A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color w:val="4B0082"/>
                <w:sz w:val="21"/>
                <w:szCs w:val="21"/>
              </w:rPr>
              <w:t>288</w:t>
            </w:r>
            <w:r w:rsidRPr="00AD0191">
              <w:rPr>
                <w:color w:val="4B0082"/>
                <w:sz w:val="21"/>
                <w:szCs w:val="21"/>
              </w:rPr>
              <w:t xml:space="preserve"> часов</w:t>
            </w:r>
          </w:p>
        </w:tc>
        <w:tc>
          <w:tcPr>
            <w:tcW w:w="5322" w:type="dxa"/>
          </w:tcPr>
          <w:p w:rsidR="00E57090" w:rsidRPr="0078709A" w:rsidRDefault="00676C37" w:rsidP="0078709A">
            <w:pPr>
              <w:widowControl w:val="0"/>
              <w:jc w:val="center"/>
              <w:rPr>
                <w:b/>
                <w:bCs/>
                <w:sz w:val="22"/>
              </w:rPr>
            </w:pPr>
            <w:hyperlink r:id="rId9" w:history="1">
              <w:r w:rsidR="0078709A" w:rsidRPr="00AD0191">
                <w:rPr>
                  <w:rStyle w:val="a4"/>
                  <w:b/>
                  <w:bCs/>
                  <w:sz w:val="22"/>
                </w:rPr>
                <w:t>http://mdou58-nsk.ucoz.ru/index/rukovodstvo_pedagogicheskij_sostav/0-77</w:t>
              </w:r>
            </w:hyperlink>
          </w:p>
        </w:tc>
      </w:tr>
      <w:tr w:rsidR="0078709A" w:rsidTr="00F5100F">
        <w:tc>
          <w:tcPr>
            <w:tcW w:w="851" w:type="dxa"/>
          </w:tcPr>
          <w:p w:rsidR="0078709A" w:rsidRDefault="0078709A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lastRenderedPageBreak/>
              <w:t>2</w:t>
            </w:r>
          </w:p>
        </w:tc>
        <w:tc>
          <w:tcPr>
            <w:tcW w:w="3260" w:type="dxa"/>
          </w:tcPr>
          <w:p w:rsidR="0078709A" w:rsidRDefault="0078709A" w:rsidP="00F5100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</w:t>
            </w:r>
          </w:p>
        </w:tc>
        <w:tc>
          <w:tcPr>
            <w:tcW w:w="5670" w:type="dxa"/>
          </w:tcPr>
          <w:p w:rsidR="0087255D" w:rsidRPr="0087255D" w:rsidRDefault="0087255D" w:rsidP="0087255D">
            <w:pPr>
              <w:shd w:val="clear" w:color="auto" w:fill="FFFFFF"/>
              <w:ind w:left="-108"/>
              <w:jc w:val="center"/>
              <w:rPr>
                <w:color w:val="4B0082"/>
                <w:sz w:val="21"/>
                <w:szCs w:val="21"/>
              </w:rPr>
            </w:pPr>
            <w:r w:rsidRPr="0087255D">
              <w:rPr>
                <w:color w:val="4B0082"/>
                <w:sz w:val="21"/>
                <w:szCs w:val="21"/>
              </w:rPr>
              <w:t>Частное образовательное учреждение</w:t>
            </w:r>
          </w:p>
          <w:p w:rsidR="0087255D" w:rsidRPr="0087255D" w:rsidRDefault="0087255D" w:rsidP="0087255D">
            <w:pPr>
              <w:shd w:val="clear" w:color="auto" w:fill="FFFFFF"/>
              <w:ind w:left="-108"/>
              <w:jc w:val="center"/>
              <w:rPr>
                <w:color w:val="4B0082"/>
                <w:sz w:val="21"/>
                <w:szCs w:val="21"/>
              </w:rPr>
            </w:pPr>
            <w:r w:rsidRPr="0087255D">
              <w:rPr>
                <w:color w:val="4B0082"/>
                <w:sz w:val="21"/>
                <w:szCs w:val="21"/>
              </w:rPr>
              <w:t>дополнительного профессионального образования</w:t>
            </w:r>
          </w:p>
          <w:p w:rsidR="0087255D" w:rsidRDefault="0087255D" w:rsidP="0087255D">
            <w:pPr>
              <w:shd w:val="clear" w:color="auto" w:fill="FFFFFF"/>
              <w:jc w:val="center"/>
              <w:rPr>
                <w:color w:val="4B0082"/>
                <w:sz w:val="21"/>
                <w:szCs w:val="21"/>
              </w:rPr>
            </w:pPr>
            <w:r w:rsidRPr="0087255D">
              <w:rPr>
                <w:color w:val="4B0082"/>
                <w:sz w:val="21"/>
                <w:szCs w:val="21"/>
              </w:rPr>
              <w:t xml:space="preserve">«Институт переподготовки и повышения квалификации» </w:t>
            </w:r>
          </w:p>
          <w:p w:rsidR="0078709A" w:rsidRPr="00AD0191" w:rsidRDefault="0078709A" w:rsidP="0087255D">
            <w:pPr>
              <w:shd w:val="clear" w:color="auto" w:fill="FFFFFF"/>
              <w:jc w:val="center"/>
              <w:rPr>
                <w:color w:val="173B51"/>
                <w:sz w:val="21"/>
                <w:szCs w:val="21"/>
              </w:rPr>
            </w:pPr>
            <w:r>
              <w:rPr>
                <w:color w:val="4B0082"/>
                <w:sz w:val="21"/>
                <w:szCs w:val="21"/>
              </w:rPr>
              <w:t>2020</w:t>
            </w:r>
            <w:r w:rsidRPr="00AD0191">
              <w:rPr>
                <w:color w:val="4B0082"/>
                <w:sz w:val="21"/>
                <w:szCs w:val="21"/>
              </w:rPr>
              <w:t xml:space="preserve"> г. по программе "</w:t>
            </w:r>
            <w:r>
              <w:rPr>
                <w:color w:val="4B0082"/>
                <w:sz w:val="21"/>
                <w:szCs w:val="21"/>
              </w:rPr>
              <w:t>ПЕДАГОГИЧЕСКАЯ ДЕЯТЕЛЬНОСТЬ В ДОШКОЛЬНОМ ОБРАЗОВА</w:t>
            </w:r>
            <w:r w:rsidR="0087255D">
              <w:rPr>
                <w:color w:val="4B0082"/>
                <w:sz w:val="21"/>
                <w:szCs w:val="21"/>
              </w:rPr>
              <w:t>НИИ</w:t>
            </w:r>
            <w:r w:rsidRPr="00AD0191">
              <w:rPr>
                <w:color w:val="4B0082"/>
                <w:sz w:val="21"/>
                <w:szCs w:val="21"/>
              </w:rPr>
              <w:t>",</w:t>
            </w:r>
          </w:p>
          <w:p w:rsidR="0078709A" w:rsidRDefault="0078709A" w:rsidP="0078709A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color w:val="4B0082"/>
                <w:sz w:val="21"/>
                <w:szCs w:val="21"/>
              </w:rPr>
              <w:t>288</w:t>
            </w:r>
            <w:r w:rsidRPr="00AD0191">
              <w:rPr>
                <w:color w:val="4B0082"/>
                <w:sz w:val="21"/>
                <w:szCs w:val="21"/>
              </w:rPr>
              <w:t xml:space="preserve"> часов</w:t>
            </w:r>
          </w:p>
        </w:tc>
        <w:tc>
          <w:tcPr>
            <w:tcW w:w="5322" w:type="dxa"/>
          </w:tcPr>
          <w:p w:rsidR="0078709A" w:rsidRPr="0078709A" w:rsidRDefault="00676C37" w:rsidP="0078709A">
            <w:pPr>
              <w:widowControl w:val="0"/>
              <w:jc w:val="center"/>
              <w:rPr>
                <w:b/>
                <w:bCs/>
                <w:sz w:val="22"/>
              </w:rPr>
            </w:pPr>
            <w:hyperlink r:id="rId10" w:history="1">
              <w:r w:rsidR="0078709A" w:rsidRPr="00AD0191">
                <w:rPr>
                  <w:rStyle w:val="a4"/>
                  <w:b/>
                  <w:bCs/>
                  <w:sz w:val="22"/>
                </w:rPr>
                <w:t>http://mdou58-nsk.ucoz.ru/index/rukovodstvo_pedagogicheskij_sostav/0-77</w:t>
              </w:r>
            </w:hyperlink>
          </w:p>
        </w:tc>
      </w:tr>
    </w:tbl>
    <w:p w:rsidR="00D47A43" w:rsidRDefault="00D47A43"/>
    <w:sectPr w:rsidR="00D47A43" w:rsidSect="004D4457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2F"/>
    <w:rsid w:val="00196118"/>
    <w:rsid w:val="00451104"/>
    <w:rsid w:val="004D4457"/>
    <w:rsid w:val="0055167E"/>
    <w:rsid w:val="00676C37"/>
    <w:rsid w:val="0078709A"/>
    <w:rsid w:val="0087255D"/>
    <w:rsid w:val="008A742F"/>
    <w:rsid w:val="00A35609"/>
    <w:rsid w:val="00CB3BBF"/>
    <w:rsid w:val="00D47A43"/>
    <w:rsid w:val="00E134FD"/>
    <w:rsid w:val="00E57090"/>
    <w:rsid w:val="00E9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570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3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570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3sadik.ru/uploads/&#1048;&#1085;&#1092;&#1086;&#1088;&#1084;&#1072;&#1094;&#1080;&#1103;%20&#1086;%20&#1087;&#1077;&#1088;&#1089;&#1086;&#1085;&#1072;&#1083;&#1100;&#1085;&#1086;&#1084;%20&#1089;&#1086;&#1089;&#1090;&#1072;&#1074;&#1077;%20&#1087;&#1077;&#1076;&#1072;&#1075;&#1086;&#1075;&#1080;&#1095;&#1077;&#1089;&#1082;&#1080;&#1093;%20&#1088;&#1072;&#1073;&#1086;&#1090;&#1085;&#1080;&#1082;&#1086;&#1074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3sadik.ru/uploads/&#1048;&#1085;&#1092;&#1086;&#1088;&#1084;&#1072;&#1094;&#1080;&#1103;%20&#1086;%20&#1087;&#1077;&#1088;&#1089;&#1086;&#1085;&#1072;&#1083;&#1100;&#1085;&#1086;&#1084;%20&#1089;&#1086;&#1089;&#1090;&#1072;&#1074;&#1077;%20&#1087;&#1077;&#1076;&#1072;&#1075;&#1086;&#1075;&#1080;&#1095;&#1077;&#1089;&#1082;&#1080;&#1093;%20&#1088;&#1072;&#1073;&#1086;&#1090;&#1085;&#1080;&#1082;&#1086;&#1074;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3sadik.ru/uploads/&#1048;&#1085;&#1092;&#1086;&#1088;&#1084;&#1072;&#1094;&#1080;&#1103;%20&#1086;%20&#1087;&#1077;&#1088;&#1089;&#1086;&#1085;&#1072;&#1083;&#1100;&#1085;&#1086;&#1084;%20&#1089;&#1086;&#1089;&#1090;&#1072;&#1074;&#1077;%20&#1087;&#1077;&#1076;&#1072;&#1075;&#1086;&#1075;&#1080;&#1095;&#1077;&#1089;&#1082;&#1080;&#1093;%20&#1088;&#1072;&#1073;&#1086;&#1090;&#1085;&#1080;&#1082;&#1086;&#1074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3sadik.ru/uploads/&#1048;&#1085;&#1092;&#1086;&#1088;&#1084;&#1072;&#1094;&#1080;&#1103;%20&#1086;%20&#1087;&#1077;&#1088;&#1089;&#1086;&#1085;&#1072;&#1083;&#1100;&#1085;&#1086;&#1084;%20&#1089;&#1086;&#1089;&#1090;&#1072;&#1074;&#1077;%20&#1087;&#1077;&#1076;&#1072;&#1075;&#1086;&#1075;&#1080;&#1095;&#1077;&#1089;&#1082;&#1080;&#1093;%20&#1088;&#1072;&#1073;&#1086;&#1090;&#1085;&#1080;&#1082;&#1086;&#1074;.pdf" TargetMode="External"/><Relationship Id="rId10" Type="http://schemas.openxmlformats.org/officeDocument/2006/relationships/hyperlink" Target="http://mdou58-nsk.ucoz.ru/index/rukovodstvo_pedagogicheskij_sostav/0-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58-nsk.ucoz.ru/index/rukovodstvo_pedagogicheskij_sostav/0-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2021-08-02T09:34:00Z</dcterms:created>
  <dcterms:modified xsi:type="dcterms:W3CDTF">2021-08-02T09:34:00Z</dcterms:modified>
</cp:coreProperties>
</file>