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right" w:tblpY="811"/>
        <w:tblW w:w="4286" w:type="dxa"/>
        <w:tblLook w:val="01E0" w:firstRow="1" w:lastRow="1" w:firstColumn="1" w:lastColumn="1" w:noHBand="0" w:noVBand="0"/>
      </w:tblPr>
      <w:tblGrid>
        <w:gridCol w:w="4286"/>
      </w:tblGrid>
      <w:tr w:rsidR="009069C1" w:rsidRPr="009069C1" w:rsidTr="00CF0EEC">
        <w:trPr>
          <w:trHeight w:val="368"/>
        </w:trPr>
        <w:tc>
          <w:tcPr>
            <w:tcW w:w="4286" w:type="dxa"/>
            <w:shd w:val="clear" w:color="auto" w:fill="auto"/>
          </w:tcPr>
          <w:p w:rsidR="009069C1" w:rsidRPr="009069C1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069C1" w:rsidRPr="009069C1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трудовому договору</w:t>
            </w:r>
          </w:p>
          <w:p w:rsidR="009069C1" w:rsidRPr="009069C1" w:rsidRDefault="008344E3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  <w:r w:rsidR="0052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«09» янва</w:t>
            </w:r>
            <w:r w:rsidRPr="0083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="009069C1" w:rsidRPr="0083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</w:tc>
      </w:tr>
      <w:tr w:rsidR="009069C1" w:rsidRPr="009069C1" w:rsidTr="00CF0EEC">
        <w:trPr>
          <w:trHeight w:val="286"/>
        </w:trPr>
        <w:tc>
          <w:tcPr>
            <w:tcW w:w="4286" w:type="dxa"/>
            <w:shd w:val="clear" w:color="auto" w:fill="auto"/>
          </w:tcPr>
          <w:p w:rsidR="009069C1" w:rsidRPr="009069C1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9069C1" w:rsidRPr="009069C1" w:rsidTr="00CF0EEC">
        <w:trPr>
          <w:trHeight w:val="247"/>
        </w:trPr>
        <w:tc>
          <w:tcPr>
            <w:tcW w:w="4286" w:type="dxa"/>
            <w:shd w:val="clear" w:color="auto" w:fill="auto"/>
          </w:tcPr>
          <w:p w:rsidR="006D7D63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6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9069C1" w:rsidRPr="009069C1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</w:t>
            </w:r>
            <w:r w:rsidR="006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53</w:t>
            </w: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69C1" w:rsidRPr="009069C1" w:rsidTr="00CF0EEC">
        <w:trPr>
          <w:trHeight w:val="34"/>
        </w:trPr>
        <w:tc>
          <w:tcPr>
            <w:tcW w:w="4286" w:type="dxa"/>
            <w:shd w:val="clear" w:color="auto" w:fill="auto"/>
          </w:tcPr>
          <w:p w:rsidR="009069C1" w:rsidRPr="009069C1" w:rsidRDefault="006D7D63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069C1"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Н.Б.Ускова</w:t>
            </w:r>
            <w:proofErr w:type="spellEnd"/>
          </w:p>
        </w:tc>
      </w:tr>
      <w:tr w:rsidR="009069C1" w:rsidRPr="009069C1" w:rsidTr="00CF0EEC">
        <w:trPr>
          <w:trHeight w:val="48"/>
        </w:trPr>
        <w:tc>
          <w:tcPr>
            <w:tcW w:w="4286" w:type="dxa"/>
            <w:shd w:val="clear" w:color="auto" w:fill="auto"/>
          </w:tcPr>
          <w:p w:rsidR="009069C1" w:rsidRPr="009069C1" w:rsidRDefault="009069C1" w:rsidP="006D7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06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069C1" w:rsidRPr="009069C1" w:rsidRDefault="009069C1" w:rsidP="009069C1">
      <w:pPr>
        <w:keepNext/>
        <w:keepLines/>
        <w:spacing w:before="240" w:after="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C1" w:rsidRPr="009069C1" w:rsidRDefault="009069C1" w:rsidP="009069C1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29"/>
          <w:szCs w:val="29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/>
          <w:spacing w:val="5"/>
          <w:sz w:val="29"/>
          <w:szCs w:val="29"/>
          <w:lang w:eastAsia="ru-RU"/>
        </w:rPr>
        <w:t>ДОЛЖНОСТНАЯ ИНСТРУКЦИЯ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69C1" w:rsidRPr="009069C1" w:rsidTr="00CF0EEC">
        <w:tc>
          <w:tcPr>
            <w:tcW w:w="10140" w:type="dxa"/>
            <w:shd w:val="clear" w:color="auto" w:fill="auto"/>
          </w:tcPr>
          <w:p w:rsidR="009069C1" w:rsidRPr="009069C1" w:rsidRDefault="009069C1" w:rsidP="009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9069C1" w:rsidRPr="009069C1" w:rsidTr="00CF0EEC">
        <w:tc>
          <w:tcPr>
            <w:tcW w:w="10140" w:type="dxa"/>
            <w:shd w:val="clear" w:color="auto" w:fill="auto"/>
          </w:tcPr>
          <w:p w:rsidR="009069C1" w:rsidRPr="009069C1" w:rsidRDefault="009069C1" w:rsidP="009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 w:rsidR="007B6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бюджетное</w:t>
            </w: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дошкольное образовательное учреждение</w:t>
            </w:r>
          </w:p>
          <w:p w:rsidR="009069C1" w:rsidRPr="009069C1" w:rsidRDefault="009069C1" w:rsidP="007B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«Детский сад</w:t>
            </w:r>
            <w:r w:rsidR="007B6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комбинированного вида</w:t>
            </w: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 w:rsidR="007B6F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3»</w:t>
            </w:r>
          </w:p>
        </w:tc>
      </w:tr>
    </w:tbl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069C1" w:rsidRPr="009069C1" w:rsidTr="00CF0EEC">
        <w:tc>
          <w:tcPr>
            <w:tcW w:w="10140" w:type="dxa"/>
            <w:shd w:val="clear" w:color="auto" w:fill="auto"/>
          </w:tcPr>
          <w:p w:rsidR="009069C1" w:rsidRPr="009069C1" w:rsidRDefault="009069C1" w:rsidP="009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9069C1" w:rsidRPr="009069C1" w:rsidTr="00CF0EEC">
        <w:tc>
          <w:tcPr>
            <w:tcW w:w="10140" w:type="dxa"/>
            <w:shd w:val="clear" w:color="auto" w:fill="auto"/>
          </w:tcPr>
          <w:p w:rsidR="009069C1" w:rsidRPr="009069C1" w:rsidRDefault="009069C1" w:rsidP="009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69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</w:tbl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1.    ОБЩИЕ   ПОЛОЖЕНИЯ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right="143"/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eastAsia="ru-RU"/>
        </w:rPr>
        <w:t>1. Должность педагога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бюджетного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образовательного учреждения "Детский сад 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комбинированного вида 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№ </w:t>
      </w:r>
      <w:r w:rsidR="006D7D6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53»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 (в дальнейшем по тексту именуется «ДОУ</w:t>
      </w:r>
      <w:r w:rsidR="006D7D63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>»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/>
        </w:rPr>
        <w:t xml:space="preserve">) относится к категории педагогических работников. Он 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принимается   на работу   приказом   заведующего ДОУ   на основании трудового договора, заключенного   в письменной форме.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1.2.Педагог дополнительного образования подчиняется заведующему ДОУ и заместителю заведующего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Педагог дополнительного образования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 обучение, инструктаж проверку знаний, правил, норм и инструкций по охране труда и    технике безопасности в порядке и сроки, установленные для определённых видов работ и профессий администрацией ДОУ.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1.4.При приёме на работу 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педагог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 вводный инструктаж по технике безопасности и расписывается в журнале вводного инструктажа.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Педагог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знакомится с возложенными на него должностными обязанностями под роспись, получая второй экземпляр должностной инструкции на руки, и несёт персональную ответственность за их невыполнение в соответствии с действующим законодательством.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1.6.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Педагог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должен уметь оказывать первую медицинскую помощь, пользоваться огнетушителем и другими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пожаротушения.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1. 7. Выполняет правила охраны труда и пожарной безопасности.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8.Выполняет мероприятия, направленные на предупреждения чрезвычайных ситуаций при проявлении терроризма;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1.9. 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Педагог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должен знать: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требования ФГОС ДО и рекомендации по их реализации в ДОУ;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Конвенцию ООН о правах ребенка;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возрастную и специальную педагогику и психологию;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физиологии и гигиены;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специфику развития интересов и потребностей воспитанников, основы их творческой деятельности;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поиска и поддержки молодых талантов;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учебной программы, утвержденной в ДОУ,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занятий кружков, секций, студий, клубных объединений, которые действуют в дошкольном образовательном учреждении;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детских коллективов, организаций и ассоциаций;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подхода, способы убеждения, аргументации своей позиции, установления доверительного контакта с воспитанниками разных возрастных групп, их родителями (законными представителями), коллегами по работе;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диагностики причин конфликтных ситуаций, их профилактики и разрешения;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технологии педагогической диагностики;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работы с персональным компьютером (текстовыми редакторами, электронными таблицами, презентациями), электронной почтой и браузерами, мультимедийным оборудованием;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дошкольного образовательного учреждения;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внутреннего трудового распорядка, установленные в ДОУ;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работы дошкольного образовательного учреждения;</w:t>
      </w:r>
    </w:p>
    <w:p w:rsidR="009069C1" w:rsidRPr="009069C1" w:rsidRDefault="0085050C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48" w:after="48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9069C1" w:rsidRPr="009069C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инструкцию по охране труда педагога дополнительного образования в ДОУ</w:t>
        </w:r>
      </w:hyperlink>
      <w:r w:rsidR="009069C1"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69C1" w:rsidRPr="009069C1" w:rsidRDefault="009069C1" w:rsidP="009069C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правила охраны труда и пожарной безопасности.</w:t>
      </w:r>
    </w:p>
    <w:p w:rsidR="009069C1" w:rsidRPr="009069C1" w:rsidRDefault="009069C1" w:rsidP="009069C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квалификации</w:t>
      </w:r>
      <w:r w:rsidRPr="009069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Среднее профессиональное образование - программы подготовки специалистов среднего звена или высшее образование - </w:t>
      </w:r>
      <w:proofErr w:type="spellStart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(модулю).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трудоустройства.</w:t>
      </w:r>
    </w:p>
    <w:p w:rsidR="009069C1" w:rsidRPr="006D7D63" w:rsidRDefault="009069C1" w:rsidP="006D7D63">
      <w:pPr>
        <w:widowControl w:val="0"/>
        <w:autoSpaceDE w:val="0"/>
        <w:autoSpaceDN w:val="0"/>
        <w:adjustRightInd w:val="0"/>
        <w:spacing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.</w:t>
      </w:r>
      <w:r w:rsidR="006D7D6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pacing w:val="-13"/>
          <w:sz w:val="24"/>
          <w:szCs w:val="24"/>
          <w:lang w:eastAsia="ru-RU"/>
        </w:rPr>
        <w:t>2.    ТРУДОВАЯ ФУНКЦИЯ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Трудовые действия: </w:t>
      </w:r>
    </w:p>
    <w:p w:rsidR="009069C1" w:rsidRPr="009069C1" w:rsidRDefault="009069C1" w:rsidP="00906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6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анализ внутренних и внешних (средовых) условий развития дополнительного образования в организации, осуществляющей образовательную деятельность;</w:t>
      </w:r>
    </w:p>
    <w:p w:rsidR="009069C1" w:rsidRPr="009069C1" w:rsidRDefault="009069C1" w:rsidP="009069C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06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координация и контроль работы педагогов и объединений детей и школьников в организации, осуществляющей образовательную деятельность;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процесса и результатов реализации программ дополнительного образования организацией, осуществляющей образовательную деятельность.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2.2. Необходимые умения: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производить изучение рынка дополнительных образовательных услуг под руководством специалиста;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взаимодействовать с методистом по вопросам планирования и организации методической работы и повышения квалификации педагогов;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- анализировать процесс и результаты деятельности организации по реализации программ и развитию дополнительного образования детей и (или) взрослых.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 Необходимые знания: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методологические основы современного дополнительного образования детей и взрослых;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современные концепции и модели, образовательные технологии дополнительного образования детей и взрослых;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особенности построения </w:t>
      </w:r>
      <w:proofErr w:type="spellStart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</w:t>
      </w:r>
      <w:proofErr w:type="spellEnd"/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-ориентированного образовательного процесса;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стадии профессионального развития педагогов;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меры ответственности за жизнь и здоровье учащихся, находящихся под руководством педагогического работника.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 Другие характеристики:</w:t>
      </w:r>
    </w:p>
    <w:p w:rsidR="009069C1" w:rsidRPr="009069C1" w:rsidRDefault="009069C1" w:rsidP="009069C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9069C1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 xml:space="preserve">соблюдение правовых, нравственных и этических норм, требований профессиональной этики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01.01.2017г. на следующих условиях: Изменение постоянное, должностной оклад прежний.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3.   ДОЛЖНОСТНЫЕ ОБЯЗАННОСТИ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 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Педагог дополнительного образования</w:t>
      </w: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: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- соблюдать нормы профессиональной этики, принимать участие в разборе конфликтов по письменному заявлению родителей (законных представителей) или других лиц.</w:t>
      </w:r>
    </w:p>
    <w:p w:rsidR="009069C1" w:rsidRPr="009069C1" w:rsidRDefault="009069C1" w:rsidP="008344E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3.1. Осуществлять: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деятельность по воспитанию детей в ДОУ;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изучать личности воспитанников, их склонностей, интересов, содействовать росту их познавательной мотивации и становлению их учебной самостоятельности, формированию компетентности;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помощь воспитанникам в учебной деятельности;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организовывать с учетом возраста воспитанника его работы по самообслуживанию, соблюдению требований безопасности жизнедеятельности;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комплексные оздоровительные мероприятия (закаливания и др.), способствующие укреплению здоровья, психофизиологическому развитию детей и рекомендуемые медицинским персоналом и Психолого-педагогической службой;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взаимодействие с воспитанниками на основе сотрудничества, уважения личности ребенка и предоставления ему свободы развития в соответствии с индивидуальными особенностями;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работу по созданию развивающей среды в группе, участвовать в ее преобразовании в соответствии с возрастными потребностями детей, уровнем их развития и требованиями реализуемых программ;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текущее и перспективное планирование своей работы (на основе проектного метода) по воспитанию у детей патриотизма и гражданской позиции, организации самостоятельной художественно-речевой деятельности, обучению основам безопасности жизнедеятельности, формированию </w:t>
      </w:r>
      <w:proofErr w:type="spellStart"/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валеосферы</w:t>
      </w:r>
      <w:proofErr w:type="spellEnd"/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ребенка;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разрабатывать плана (программы) воспитательной работы с группой воспитанников;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подготовку к проведению занятий в соответствии с тематическим планированием;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подбор наглядного и дидактического материала;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lastRenderedPageBreak/>
        <w:t>периодически обновлять содержание тематических стендов для родителей;</w:t>
      </w:r>
    </w:p>
    <w:p w:rsidR="009069C1" w:rsidRPr="009069C1" w:rsidRDefault="009069C1" w:rsidP="006D7D63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оформление группы и информационных стендов к праздничным датам.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3.2. Проводит наблюдения (мониторинг) за здоровьем, развитием и воспитанием детей, в </w:t>
      </w:r>
      <w:proofErr w:type="spellStart"/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т.ч</w:t>
      </w:r>
      <w:proofErr w:type="spellEnd"/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. с помощью электронных форм.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3.3. Ведет активную пропаганду здорового образа жизни.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3.4. Работает в тесном контакте с другими воспитателями, педагогом-психологом, иными педагогическими работниками, родителями воспитанников (заменяющими их лицами).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3.5. На основе изучения индивидуальных особенностей, рекомендаций педагога – психолога планирует и проводит с воспитанниками с ограниченными возможностями здоровья коррекционно-развивающую работу (с группой или индивидуально).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3.6. Координирует деятельность помощника воспитателя, младшего воспитателя.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3.7. Участвует в работе педагогических, методических советов, других формах методической работы, в организации родительских собраний, оздоровительных, воспитательных и других мероприятий, предусмотренных образовательной программой, в организации и оказании методической и консультативной помощи родителям (заменяющим их лицам).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3.8. Вносит предложения по совершенствованию образовательного процесса.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3.9. Обеспечивает охрану жизни и здоровья воспитанников во время образовательного процесса.</w:t>
      </w:r>
    </w:p>
    <w:p w:rsidR="006D7D63" w:rsidRDefault="009069C1" w:rsidP="006D7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3.10. Соблюдает права и свободы воспитанников, несет ответственность за их жизнь, здоровье и безопасность в период образовательного процесса.</w:t>
      </w:r>
    </w:p>
    <w:p w:rsidR="009069C1" w:rsidRPr="006D7D63" w:rsidRDefault="009069C1" w:rsidP="006D7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3.11.Принимает необходимые меры по предупреждению и пресечению жестокого обращения с детьми.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3.13. Создает благоприятную микросреду и морально-психологический климат для каждого воспитанника.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3.14. Способствует развитию общения воспитанников.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3.15. Помогает воспитаннику решать проблемы, возникающие в общении с товарищами, воспитателями, родителями (заменяющими их лицами).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3.16. Содействует получению воспитанниками дополнительного образования через систему кружков в ДОУ, клубов, секций, объединений, организуемых по месту жительства.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3.17. В соответствии с индивидуальными и возрастными интересами детей совершенствует жизнедеятельность коллектива воспитанников.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3.18.  Обеспечивает:</w:t>
      </w:r>
    </w:p>
    <w:p w:rsidR="009069C1" w:rsidRPr="009069C1" w:rsidRDefault="009069C1" w:rsidP="006D7D63">
      <w:pPr>
        <w:widowControl w:val="0"/>
        <w:numPr>
          <w:ilvl w:val="0"/>
          <w:numId w:val="4"/>
        </w:numPr>
        <w:shd w:val="clear" w:color="auto" w:fill="FFFFFF"/>
        <w:tabs>
          <w:tab w:val="clear" w:pos="1205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регулярное информирование родителей о состоянии здоровья детей;</w:t>
      </w:r>
    </w:p>
    <w:p w:rsidR="009069C1" w:rsidRPr="009069C1" w:rsidRDefault="009069C1" w:rsidP="006D7D63">
      <w:pPr>
        <w:widowControl w:val="0"/>
        <w:numPr>
          <w:ilvl w:val="0"/>
          <w:numId w:val="4"/>
        </w:numPr>
        <w:shd w:val="clear" w:color="auto" w:fill="FFFFFF"/>
        <w:tabs>
          <w:tab w:val="clear" w:pos="1205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работу в тесном контакте с медицинским персоналом, информирует его об изменениях в состоянии здоровья детей;</w:t>
      </w:r>
    </w:p>
    <w:p w:rsidR="009069C1" w:rsidRPr="009069C1" w:rsidRDefault="009069C1" w:rsidP="006D7D63">
      <w:pPr>
        <w:widowControl w:val="0"/>
        <w:numPr>
          <w:ilvl w:val="0"/>
          <w:numId w:val="4"/>
        </w:numPr>
        <w:shd w:val="clear" w:color="auto" w:fill="FFFFFF"/>
        <w:tabs>
          <w:tab w:val="clear" w:pos="1205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строгое выполнение режима дня и двигательной нагрузки детей;</w:t>
      </w:r>
    </w:p>
    <w:p w:rsidR="009069C1" w:rsidRPr="009069C1" w:rsidRDefault="009069C1" w:rsidP="006D7D63">
      <w:pPr>
        <w:widowControl w:val="0"/>
        <w:numPr>
          <w:ilvl w:val="0"/>
          <w:numId w:val="4"/>
        </w:numPr>
        <w:shd w:val="clear" w:color="auto" w:fill="FFFFFF"/>
        <w:tabs>
          <w:tab w:val="clear" w:pos="1205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информирование родителей о плановых профилактических прививках;</w:t>
      </w:r>
    </w:p>
    <w:p w:rsidR="009069C1" w:rsidRPr="009069C1" w:rsidRDefault="009069C1" w:rsidP="006D7D63">
      <w:pPr>
        <w:widowControl w:val="0"/>
        <w:numPr>
          <w:ilvl w:val="0"/>
          <w:numId w:val="4"/>
        </w:numPr>
        <w:shd w:val="clear" w:color="auto" w:fill="FFFFFF"/>
        <w:tabs>
          <w:tab w:val="clear" w:pos="1205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благоприятный эмоциональный климат в детском коллективе.</w:t>
      </w:r>
    </w:p>
    <w:p w:rsidR="009069C1" w:rsidRPr="009069C1" w:rsidRDefault="009069C1" w:rsidP="009069C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3.19. Контролирует:</w:t>
      </w:r>
    </w:p>
    <w:p w:rsidR="009069C1" w:rsidRPr="009069C1" w:rsidRDefault="009069C1" w:rsidP="006D7D63">
      <w:pPr>
        <w:widowControl w:val="0"/>
        <w:numPr>
          <w:ilvl w:val="0"/>
          <w:numId w:val="3"/>
        </w:numPr>
        <w:shd w:val="clear" w:color="auto" w:fill="FFFFFF"/>
        <w:tabs>
          <w:tab w:val="clear" w:pos="1998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двигательную и зрительную нагрузку детей;</w:t>
      </w:r>
    </w:p>
    <w:p w:rsidR="009069C1" w:rsidRPr="009069C1" w:rsidRDefault="009069C1" w:rsidP="006D7D63">
      <w:pPr>
        <w:widowControl w:val="0"/>
        <w:numPr>
          <w:ilvl w:val="0"/>
          <w:numId w:val="3"/>
        </w:numPr>
        <w:shd w:val="clear" w:color="auto" w:fill="FFFFFF"/>
        <w:tabs>
          <w:tab w:val="clear" w:pos="1998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своевременность внесения родителями платы за содержание ребенка в ДОУ;</w:t>
      </w:r>
    </w:p>
    <w:p w:rsidR="009069C1" w:rsidRPr="009069C1" w:rsidRDefault="009069C1" w:rsidP="006D7D63">
      <w:pPr>
        <w:widowControl w:val="0"/>
        <w:numPr>
          <w:ilvl w:val="0"/>
          <w:numId w:val="3"/>
        </w:numPr>
        <w:shd w:val="clear" w:color="auto" w:fill="FFFFFF"/>
        <w:tabs>
          <w:tab w:val="clear" w:pos="1998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сохранность игрушек и инвентаря в группе, ведет их учет.</w:t>
      </w:r>
    </w:p>
    <w:p w:rsidR="009069C1" w:rsidRPr="009069C1" w:rsidRDefault="009069C1" w:rsidP="008344E3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3.20. Принимает участие:</w:t>
      </w:r>
    </w:p>
    <w:p w:rsidR="009069C1" w:rsidRPr="009069C1" w:rsidRDefault="009069C1" w:rsidP="006D7D63">
      <w:pPr>
        <w:widowControl w:val="0"/>
        <w:numPr>
          <w:ilvl w:val="0"/>
          <w:numId w:val="5"/>
        </w:numPr>
        <w:shd w:val="clear" w:color="auto" w:fill="FFFFFF"/>
        <w:tabs>
          <w:tab w:val="clear" w:pos="1998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в инновационной экспериментальной деятельности ДОУ;</w:t>
      </w:r>
    </w:p>
    <w:p w:rsidR="009069C1" w:rsidRPr="006D7D63" w:rsidRDefault="009069C1" w:rsidP="009069C1">
      <w:pPr>
        <w:widowControl w:val="0"/>
        <w:numPr>
          <w:ilvl w:val="0"/>
          <w:numId w:val="5"/>
        </w:numPr>
        <w:shd w:val="clear" w:color="auto" w:fill="FFFFFF"/>
        <w:tabs>
          <w:tab w:val="clear" w:pos="1998"/>
          <w:tab w:val="left" w:pos="284"/>
        </w:tabs>
        <w:autoSpaceDE w:val="0"/>
        <w:autoSpaceDN w:val="0"/>
        <w:adjustRightInd w:val="0"/>
        <w:spacing w:before="10"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подготовке и проведении детских праздников, развлечений, спортивных мероприятий, открытых з</w:t>
      </w:r>
      <w:r w:rsidR="006D7D6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анятий, «родительских гостиных».</w:t>
      </w:r>
    </w:p>
    <w:p w:rsidR="009069C1" w:rsidRPr="009069C1" w:rsidRDefault="009069C1" w:rsidP="009069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lastRenderedPageBreak/>
        <w:t>4. ПРАВА</w:t>
      </w:r>
    </w:p>
    <w:p w:rsidR="009069C1" w:rsidRPr="009069C1" w:rsidRDefault="009069C1" w:rsidP="009069C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</w:pP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дополнительного образования дошкольного образовательного учреждения выполняет сле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дующие должностные обязанности: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Осуществляет дополнительное образование воспитанников в соответствии со своей образовательной программой, развивает их разнообразную творческую деятельность.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 Формирует состав воспитанников кружка, секции, студии и другого детского объединения по дополнитель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образовательным программам.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Принимает меры по сохранению контингента воспитанников детского сада в т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ечение всего срока их обучения.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Обеспечивает педагогически обоснованный выбор форм, средств и методов работы (обучения), исходящий из психофизиологической и педагогической целесообразности, применяя при этом современные технологии, включая информационные, а так же цифровые образовательные 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ресурсы.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Проводит дополнительные занятия с воспитанниками детского сада, опираясь на достижения в области методической, педагогической и психологической наук, возрастной психологии и школьной гигиены, а также совреме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нных информационных технологий.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Обеспечивает строгое соблюдение всех прав и свобод воспитанников дошкольно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образовательного учреждения.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Участвует в разработке и реализаци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образовательных программ ДОУ.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Составляет планы и программы занятий, обеспечивает их выполнение, а также ведет установле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нную документацию и отчетность.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4.9. Выявляет творческие способности воспитанников детского сада, способствует их развитию, формированию устойчивых профессиона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льных интересов и наклонностей.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4.10. Организует различные виды деятельности воспитанников ДОУ, ориентируясь при этом на личность каждого из них, осуществляет развитие мотивации их познавате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льных интересов и способностей.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4.11. Организует самостоятельную деятельность воспитанников детского сада, в том числе исследовательскую, включает в учебный процесс проблемное обучение, осуществляет связь обучени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 практической деятельностью.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4.12. Обеспечивает и анализирует достижения воспитанников дошкольно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образовательного учреждения.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4.13. Оценивает эффективность проводимого обучения, учитывая овладение умениями, развитие опыта творческой деятельности, познавательного интереса воспитанников детского сада, используя компьютерные технологии, в том числе текс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товые редакторы в своей работе.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4.14. Оказывает особую поддержку одаренным и талантливым учащимся и воспитанникам, а также детям, которые имеют н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екоторые отклонения в развитии.</w:t>
      </w:r>
    </w:p>
    <w:p w:rsid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4.15. Организует участие воспитанников детского сада в культурно-массовых мероприятиях.</w:t>
      </w:r>
    </w:p>
    <w:p w:rsidR="009069C1" w:rsidRPr="006D7D63" w:rsidRDefault="009069C1" w:rsidP="006D7D6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4.16. </w:t>
      </w:r>
      <w:r w:rsidR="006D7D63">
        <w:rPr>
          <w:rFonts w:ascii="Times New Roman" w:hAnsi="Times New Roman" w:cs="Times New Roman"/>
          <w:color w:val="000000" w:themeColor="text1"/>
        </w:rPr>
        <w:t>Участвует в пределах своей компетенции:</w:t>
      </w:r>
    </w:p>
    <w:p w:rsidR="009069C1" w:rsidRPr="009069C1" w:rsidRDefault="009069C1" w:rsidP="006D7D63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педагогических, методических советов и объединений, других формах методической работы;</w:t>
      </w:r>
    </w:p>
    <w:p w:rsidR="009069C1" w:rsidRPr="009069C1" w:rsidRDefault="009069C1" w:rsidP="006D7D63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48" w:after="48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деятельности по проведению родительских собраний, оздоровительных, воспитательных и иных мероприятий, которые предусмотрены воспитательно-образовательной программой дошкольного образовательного учреждения;</w:t>
      </w:r>
    </w:p>
    <w:p w:rsidR="009069C1" w:rsidRPr="009069C1" w:rsidRDefault="009069C1" w:rsidP="006D7D63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организации и проведении методической и консультативной помощи родителям (законным представителям) воспитанников детского сада, а также педагогическим работникам.</w:t>
      </w:r>
    </w:p>
    <w:p w:rsidR="009069C1" w:rsidRPr="009069C1" w:rsidRDefault="009069C1" w:rsidP="0090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4.17. Корректирует ход выполнения тематического планирования.</w:t>
      </w:r>
    </w:p>
    <w:p w:rsidR="009069C1" w:rsidRPr="009069C1" w:rsidRDefault="009069C1" w:rsidP="006D7D6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4.18. Контролирует самочувствие воспитанников ДОУ в про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цессе проведения занятий.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4.19.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охрану жизни и здоровья воспитанников дошкольного 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образовательного учреждения во время образовательного процесса.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4.20. Обеспечивает во время проведения занятий строгое соблюдение всех правил охраны труда и противопожарной защиты.</w:t>
      </w:r>
    </w:p>
    <w:p w:rsidR="009069C1" w:rsidRPr="009069C1" w:rsidRDefault="009069C1" w:rsidP="0090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4.21. Соблюдает должностную инструкцию педагога дополнительного образования ДОУ, своевременно проходит периодические медицинские обследования.</w:t>
      </w:r>
    </w:p>
    <w:p w:rsidR="009069C1" w:rsidRPr="009069C1" w:rsidRDefault="009069C1" w:rsidP="00906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4.22. Своевременно оповещает администрацию дошкольного образовательного учреждения о каждом несчастном случае, принимает все возможные меры по оказанию первой неотложной медицинской помощи пострадавшим.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ОТВЕТСТВЕННОСТЬ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Педагог дополнительного образования дошкольного образовательного учреждения несет ответственность, в соответствии с действующим законодательством Российской Федерации за качество выполнения образовательных программ, жизнь и здоровье воспитанников детского сада во время занятий, а также за нарушение их прав и свобод.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распорядка, должностных обязанностей, определенных должностной инструкцией педагога доп. образования ДОУ, законных распоряжений заведующего детским садом и других локальных нормативных актов, педагог дополнительного образования несет дисциплинарную ответственность в порядке, установленном действующим трудовым законодательством Российской Федерации.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 За использование, в том числе однократное, таких методов воспитания, которые связаны с физическим и (или) психическим насилием над личностью воспитанника детского сада, а также совершение другого аморального поступка педагог дополнительного образования ДОУ может быть освобожден от занимаемой им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5.4. За нарушение правил пожарной безопасности, охраны труда, санитарно-гигиенических требований педагог дополнительного образования детского сада привлекается к административной ответственности в порядке и случаях, определенных действующим административным законодательством Российской Федерации.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5.5. За умышленное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своей должностной инструкции педагога дополнительного образования дошкольного образовательного учреждения сотрудник несет материальную ответственность в порядке и в пределах, предусмотренных Трудовым и/или Гражданским законодательством Российской Федерации.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r w:rsidRPr="009069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 неисполнение или ненадлежащее исполнение своих обязанностей, предусмотренных настоящей инструкцией, - в соответствии с законодательством об образовании и трудовым законодательством;</w:t>
      </w: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5.7.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5.8. За причинение материального ущерба – в соответствии с действующим законодательством;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5.9. За нарушение правил пожарной безопасности, охраны труда привлекается к административной ответственности в порядке и в случаях, предусмотренных законодательством.</w:t>
      </w: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6. </w:t>
      </w:r>
      <w:r w:rsidRPr="00906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ВЗАИМООТНОШЕНИЯ. СВЯЗИ ПО ДОЛЖНОСТИ. </w:t>
      </w:r>
    </w:p>
    <w:p w:rsidR="009069C1" w:rsidRPr="009069C1" w:rsidRDefault="006D7D63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дополнительного образования дошкольного образовательного </w:t>
      </w:r>
      <w:r w:rsidR="009069C1"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учреждения: </w:t>
      </w:r>
    </w:p>
    <w:p w:rsidR="006D7D63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Работает в режиме выполнения объема установленной ему учебной нагрузки в соответствии с утвержденным расписанием занятий, участия в обязательных плановых мероприятиях и самостоятельного планирования работы, на которую 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установлены нормы выработки.</w:t>
      </w:r>
    </w:p>
    <w:p w:rsidR="006D7D63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Самостоятельно планирует свою трудовую деятельность на каждый учебный год и полугодие. План работы должен быть утвержден заведующим дошкольн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 образовательным учреждением.</w:t>
      </w:r>
    </w:p>
    <w:p w:rsidR="006D7D63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Представляет заместителю заведующего ДОУ по воспитательно-образовательной работе письменный отчет о своей трудовой деятельности в течение пяти дней после завершения каждого полугоди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я.</w:t>
      </w:r>
    </w:p>
    <w:p w:rsidR="006D7D63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6.4. Получает от заведующего дошкольным образовательным учреждением и его заместителей информацию нормативно-правового и организационно-методического характера, знакомится под расписку </w:t>
      </w:r>
      <w:r w:rsidR="006D7D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соответствующими документами.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Работает в тесном контакте с другими педагогическими работниками, родителями (законными представителями) воспитанников детского сада, систематически обмениваться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должностной инструкцией ознакомлен(а): 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___________________ / </w:t>
      </w:r>
      <w:r w:rsidRPr="0090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О.В. К</w:t>
      </w:r>
      <w:r w:rsidR="006D7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ондратьева</w:t>
      </w: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(подпись)             (фамилия, инициалы)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должностной инструкции получен  на руки: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__________________/  </w:t>
      </w:r>
      <w:r w:rsidRPr="00906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О.В. </w:t>
      </w:r>
      <w:r w:rsidR="006D7D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Кондратьева</w:t>
      </w: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(подпись)           (фамилия, инициалы)</w:t>
      </w: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9C1" w:rsidRPr="009069C1" w:rsidRDefault="009069C1" w:rsidP="009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6D7D63">
        <w:rPr>
          <w:rFonts w:ascii="Times New Roman" w:eastAsia="Calibri" w:hAnsi="Times New Roman" w:cs="Times New Roman"/>
          <w:sz w:val="24"/>
          <w:szCs w:val="24"/>
        </w:rPr>
        <w:t>___</w:t>
      </w: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6D7D63">
        <w:rPr>
          <w:rFonts w:ascii="Times New Roman" w:eastAsia="Calibri" w:hAnsi="Times New Roman" w:cs="Times New Roman"/>
          <w:sz w:val="24"/>
          <w:szCs w:val="24"/>
        </w:rPr>
        <w:t>____</w:t>
      </w: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D7D6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D7D63">
        <w:rPr>
          <w:rFonts w:ascii="Times New Roman" w:eastAsia="Calibri" w:hAnsi="Times New Roman" w:cs="Times New Roman"/>
          <w:sz w:val="24"/>
          <w:szCs w:val="24"/>
        </w:rPr>
        <w:t>7</w:t>
      </w:r>
      <w:r w:rsidRPr="009069C1">
        <w:rPr>
          <w:rFonts w:ascii="Times New Roman" w:eastAsia="Calibri" w:hAnsi="Times New Roman" w:cs="Times New Roman"/>
          <w:sz w:val="24"/>
          <w:szCs w:val="24"/>
        </w:rPr>
        <w:t>г.                                 СОГЛАСОВАНО:</w:t>
      </w:r>
    </w:p>
    <w:p w:rsidR="009069C1" w:rsidRPr="009069C1" w:rsidRDefault="009069C1" w:rsidP="009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Председатель профсоюзного</w:t>
      </w:r>
    </w:p>
    <w:p w:rsidR="009069C1" w:rsidRPr="009069C1" w:rsidRDefault="009069C1" w:rsidP="00906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D7D6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069C1">
        <w:rPr>
          <w:rFonts w:ascii="Times New Roman" w:eastAsia="Calibri" w:hAnsi="Times New Roman" w:cs="Times New Roman"/>
          <w:sz w:val="24"/>
          <w:szCs w:val="24"/>
        </w:rPr>
        <w:t>комитета: _______</w:t>
      </w:r>
      <w:proofErr w:type="spellStart"/>
      <w:r w:rsidR="006D7D63">
        <w:rPr>
          <w:rFonts w:ascii="Times New Roman" w:eastAsia="Calibri" w:hAnsi="Times New Roman" w:cs="Times New Roman"/>
          <w:sz w:val="24"/>
          <w:szCs w:val="24"/>
        </w:rPr>
        <w:t>С.И.Гуляева</w:t>
      </w:r>
      <w:proofErr w:type="spellEnd"/>
    </w:p>
    <w:p w:rsidR="008217A4" w:rsidRDefault="008217A4"/>
    <w:sectPr w:rsidR="0082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130"/>
    <w:multiLevelType w:val="hybridMultilevel"/>
    <w:tmpl w:val="7632D9DA"/>
    <w:lvl w:ilvl="0" w:tplc="5E2656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B2E9B"/>
    <w:multiLevelType w:val="hybridMultilevel"/>
    <w:tmpl w:val="5F4EA996"/>
    <w:lvl w:ilvl="0" w:tplc="5E26561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B600B6"/>
    <w:multiLevelType w:val="hybridMultilevel"/>
    <w:tmpl w:val="E8DE2200"/>
    <w:lvl w:ilvl="0" w:tplc="5E2656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160B27"/>
    <w:multiLevelType w:val="hybridMultilevel"/>
    <w:tmpl w:val="2DD26196"/>
    <w:lvl w:ilvl="0" w:tplc="5E265614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19D5B18"/>
    <w:multiLevelType w:val="multilevel"/>
    <w:tmpl w:val="D48450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94635"/>
    <w:multiLevelType w:val="hybridMultilevel"/>
    <w:tmpl w:val="33FCAF74"/>
    <w:lvl w:ilvl="0" w:tplc="5E265614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6"/>
    <w:rsid w:val="00526EBA"/>
    <w:rsid w:val="006D7D63"/>
    <w:rsid w:val="007B6FD5"/>
    <w:rsid w:val="008217A4"/>
    <w:rsid w:val="008344E3"/>
    <w:rsid w:val="0085050C"/>
    <w:rsid w:val="009069C1"/>
    <w:rsid w:val="009F4E09"/>
    <w:rsid w:val="00C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7C4C7-0673-436E-B414-EB51A60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МКДОУ34-1</dc:creator>
  <cp:keywords/>
  <dc:description/>
  <cp:lastModifiedBy>User</cp:lastModifiedBy>
  <cp:revision>8</cp:revision>
  <dcterms:created xsi:type="dcterms:W3CDTF">2016-12-28T07:31:00Z</dcterms:created>
  <dcterms:modified xsi:type="dcterms:W3CDTF">2017-04-13T09:02:00Z</dcterms:modified>
</cp:coreProperties>
</file>